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A3" w:rsidRPr="00310D2A" w:rsidRDefault="00603696" w:rsidP="00FC3839">
      <w:pPr>
        <w:jc w:val="center"/>
        <w:rPr>
          <w:b/>
        </w:rPr>
      </w:pPr>
      <w:bookmarkStart w:id="0" w:name="_GoBack"/>
      <w:bookmarkEnd w:id="0"/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B2F3A">
        <w:rPr>
          <w:b/>
          <w:sz w:val="40"/>
          <w:szCs w:val="40"/>
        </w:rPr>
        <w:t>2020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427890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 w:rsidRPr="00310D2A">
        <w:rPr>
          <w:rFonts w:ascii="Times New Roman" w:hAnsi="Times New Roman"/>
          <w:b/>
        </w:rPr>
        <w:t>A NEW COMPLETED APPLICATION PACKAGE MUST BE SUBMITTED BY THE DEADLINE FOR EACH SEMESTER</w:t>
      </w:r>
      <w:r w:rsidRPr="00310D2A">
        <w:rPr>
          <w:rFonts w:ascii="Times New Roman" w:hAnsi="Times New Roman"/>
        </w:rPr>
        <w:t xml:space="preserve">.  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1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Jan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2020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 </w:t>
      </w:r>
      <w:r w:rsidR="001B2F3A">
        <w:rPr>
          <w:rFonts w:ascii="Times New Roman" w:hAnsi="Times New Roman"/>
          <w:b/>
          <w:szCs w:val="24"/>
          <w:lang w:val="en-CA"/>
        </w:rPr>
        <w:t>2020</w:t>
      </w:r>
      <w:r w:rsidRPr="00310D2A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1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185004" w:rsidRPr="00310D2A">
        <w:rPr>
          <w:b/>
        </w:rPr>
        <w:t xml:space="preserve">arrives </w:t>
      </w:r>
      <w:r w:rsidRPr="00310D2A">
        <w:rPr>
          <w:b/>
        </w:rPr>
        <w:t>at the Ministry Centre.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>application form 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>promissory note 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>sheet 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(preferred):  davika.dotson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33" w:rsidRDefault="00A51033">
      <w:r>
        <w:separator/>
      </w:r>
    </w:p>
  </w:endnote>
  <w:endnote w:type="continuationSeparator" w:id="0">
    <w:p w:rsidR="00A51033" w:rsidRDefault="00A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F5730B">
      <w:rPr>
        <w:sz w:val="20"/>
        <w:szCs w:val="20"/>
      </w:rPr>
      <w:t xml:space="preserve">Jan </w:t>
    </w:r>
    <w:r w:rsidR="001B2F3A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33" w:rsidRDefault="00A51033">
      <w:r>
        <w:separator/>
      </w:r>
    </w:p>
  </w:footnote>
  <w:footnote w:type="continuationSeparator" w:id="0">
    <w:p w:rsidR="00A51033" w:rsidRDefault="00A5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860BF"/>
    <w:rsid w:val="00166D49"/>
    <w:rsid w:val="00185004"/>
    <w:rsid w:val="001B2F3A"/>
    <w:rsid w:val="001C27CD"/>
    <w:rsid w:val="001D36FD"/>
    <w:rsid w:val="00253CBF"/>
    <w:rsid w:val="002A5550"/>
    <w:rsid w:val="002A5A1B"/>
    <w:rsid w:val="002F305B"/>
    <w:rsid w:val="00310D2A"/>
    <w:rsid w:val="00427890"/>
    <w:rsid w:val="0046513A"/>
    <w:rsid w:val="005F0A38"/>
    <w:rsid w:val="00603696"/>
    <w:rsid w:val="00637BD1"/>
    <w:rsid w:val="006501AC"/>
    <w:rsid w:val="006B44E5"/>
    <w:rsid w:val="006C7064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73B73"/>
    <w:rsid w:val="009F3238"/>
    <w:rsid w:val="00A40268"/>
    <w:rsid w:val="00A51033"/>
    <w:rsid w:val="00AC0D22"/>
    <w:rsid w:val="00B138B3"/>
    <w:rsid w:val="00B24729"/>
    <w:rsid w:val="00B36E86"/>
    <w:rsid w:val="00B476B8"/>
    <w:rsid w:val="00B850EB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2017-01-05T15:31:00Z</cp:lastPrinted>
  <dcterms:created xsi:type="dcterms:W3CDTF">2019-12-12T14:45:00Z</dcterms:created>
  <dcterms:modified xsi:type="dcterms:W3CDTF">2019-12-12T14:45:00Z</dcterms:modified>
</cp:coreProperties>
</file>