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39" w:rsidRPr="00C14D15" w:rsidRDefault="0078067A" w:rsidP="00FC3839">
      <w:pPr>
        <w:jc w:val="center"/>
        <w:rPr>
          <w:b/>
          <w:lang w:val="fr-CA"/>
        </w:rPr>
      </w:pPr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D0565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760923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760923">
        <w:rPr>
          <w:rFonts w:ascii="Times New Roman" w:hAnsi="Times New Roman"/>
          <w:b/>
          <w:sz w:val="22"/>
          <w:szCs w:val="22"/>
          <w:lang w:val="fr-CA"/>
        </w:rPr>
        <w:t>REMPLISSEZ CETTE LISTE DE CONTRÔLE ET SOUMETTEZ AVEC VOTRE PREMIER PAQUET DE DEMANDE UNIQUEMENT.</w:t>
      </w:r>
      <w:r w:rsidR="00612052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="00612052"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760923">
        <w:rPr>
          <w:rFonts w:ascii="Times New Roman" w:hAnsi="Times New Roman"/>
          <w:b/>
          <w:sz w:val="22"/>
          <w:szCs w:val="22"/>
          <w:highlight w:val="lightGray"/>
          <w:lang w:val="fr-CA"/>
        </w:rPr>
        <w:t>MARS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 </w:t>
      </w:r>
      <w:r w:rsidR="001D0565">
        <w:rPr>
          <w:rFonts w:ascii="Times New Roman" w:hAnsi="Times New Roman"/>
          <w:b/>
          <w:sz w:val="22"/>
          <w:szCs w:val="22"/>
          <w:highlight w:val="lightGray"/>
          <w:lang w:val="fr-CA"/>
        </w:rPr>
        <w:t>2020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> </w:t>
      </w:r>
      <w:proofErr w:type="gramStart"/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</w:t>
      </w:r>
      <w:proofErr w:type="gramEnd"/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L’ANNÉE CALENDAIRE </w:t>
      </w:r>
      <w:r w:rsidR="001D0565">
        <w:rPr>
          <w:rFonts w:ascii="Times New Roman" w:hAnsi="Times New Roman"/>
          <w:b/>
          <w:sz w:val="22"/>
          <w:szCs w:val="22"/>
          <w:lang w:val="en-CA"/>
        </w:rPr>
        <w:t>2020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0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VEUILLEZ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0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>ormule de demande complétée et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SOUMETTRE DES DEMANDES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- Candidats pour la première fois - envoyez toutes les pages remplies du dossier de candidature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(</w:t>
      </w:r>
      <w:proofErr w:type="gramStart"/>
      <w:r w:rsidRPr="00760923">
        <w:rPr>
          <w:rFonts w:ascii="Arial" w:hAnsi="Arial"/>
          <w:b/>
          <w:sz w:val="20"/>
          <w:szCs w:val="20"/>
          <w:lang w:val="fr-CA"/>
        </w:rPr>
        <w:t>formulaires</w:t>
      </w:r>
      <w:proofErr w:type="gramEnd"/>
      <w:r w:rsidRPr="00760923">
        <w:rPr>
          <w:rFonts w:ascii="Arial" w:hAnsi="Arial"/>
          <w:b/>
          <w:sz w:val="20"/>
          <w:szCs w:val="20"/>
          <w:lang w:val="fr-CA"/>
        </w:rPr>
        <w:t xml:space="preserve"> # 1a, 1b, 2, 3 &amp; 4)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- Candidats subséquents - envoyez uniquement la confirmation scolaire du semestre en cours (formulaire #4)</w:t>
      </w:r>
    </w:p>
    <w:p w:rsidR="00760923" w:rsidRPr="00760923" w:rsidRDefault="00760923" w:rsidP="00760923">
      <w:pPr>
        <w:jc w:val="both"/>
        <w:rPr>
          <w:rFonts w:ascii="Arial" w:hAnsi="Arial"/>
          <w:sz w:val="20"/>
          <w:szCs w:val="20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Numériser et envoyer par courriel (de préférence) à Jennifer Cornwall: jennifer.cornwall@fmcic.ca /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760923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760923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  <w:bookmarkStart w:id="1" w:name="_GoBack"/>
      <w:bookmarkEnd w:id="1"/>
    </w:p>
    <w:sectPr w:rsidR="00C567BE" w:rsidRPr="00F63557" w:rsidSect="0076092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B8" w:rsidRDefault="002862B8">
      <w:r>
        <w:separator/>
      </w:r>
    </w:p>
  </w:endnote>
  <w:endnote w:type="continuationSeparator" w:id="0">
    <w:p w:rsidR="002862B8" w:rsidRDefault="002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1D0565">
      <w:rPr>
        <w:sz w:val="20"/>
        <w:lang w:val="fr-CA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B8" w:rsidRDefault="002862B8">
      <w:r>
        <w:separator/>
      </w:r>
    </w:p>
  </w:footnote>
  <w:footnote w:type="continuationSeparator" w:id="0">
    <w:p w:rsidR="002862B8" w:rsidRDefault="0028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565"/>
    <w:rsid w:val="001D0D34"/>
    <w:rsid w:val="0020157C"/>
    <w:rsid w:val="00253CBF"/>
    <w:rsid w:val="0025762A"/>
    <w:rsid w:val="002862B8"/>
    <w:rsid w:val="002B3C25"/>
    <w:rsid w:val="002F305B"/>
    <w:rsid w:val="00335CD8"/>
    <w:rsid w:val="00356364"/>
    <w:rsid w:val="00356766"/>
    <w:rsid w:val="00364E19"/>
    <w:rsid w:val="003E5ABA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60923"/>
    <w:rsid w:val="0078067A"/>
    <w:rsid w:val="00957C8C"/>
    <w:rsid w:val="00973B73"/>
    <w:rsid w:val="00977176"/>
    <w:rsid w:val="009D477E"/>
    <w:rsid w:val="00A833DD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DF61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3047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2017-01-05T15:47:00Z</cp:lastPrinted>
  <dcterms:created xsi:type="dcterms:W3CDTF">2020-03-04T22:10:00Z</dcterms:created>
  <dcterms:modified xsi:type="dcterms:W3CDTF">2020-03-04T22:10:00Z</dcterms:modified>
</cp:coreProperties>
</file>